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4B" w:rsidRDefault="004F41A0" w:rsidP="004F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A0">
        <w:rPr>
          <w:rFonts w:ascii="Times New Roman" w:hAnsi="Times New Roman" w:cs="Times New Roman"/>
          <w:b/>
          <w:sz w:val="28"/>
          <w:szCs w:val="28"/>
        </w:rPr>
        <w:t>Информация по базовым кафедрам ИПК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F41A0" w:rsidTr="004F41A0">
        <w:tc>
          <w:tcPr>
            <w:tcW w:w="3640" w:type="dxa"/>
          </w:tcPr>
          <w:p w:rsidR="004F41A0" w:rsidRDefault="004F41A0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ИПК</w:t>
            </w:r>
          </w:p>
        </w:tc>
        <w:tc>
          <w:tcPr>
            <w:tcW w:w="3640" w:type="dxa"/>
          </w:tcPr>
          <w:p w:rsidR="004F41A0" w:rsidRDefault="004F41A0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3640" w:type="dxa"/>
          </w:tcPr>
          <w:p w:rsidR="004F41A0" w:rsidRDefault="004F41A0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640" w:type="dxa"/>
          </w:tcPr>
          <w:p w:rsidR="004F41A0" w:rsidRDefault="004F41A0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кафедра</w:t>
            </w:r>
          </w:p>
        </w:tc>
      </w:tr>
      <w:tr w:rsidR="00126BE9" w:rsidTr="004F41A0">
        <w:tc>
          <w:tcPr>
            <w:tcW w:w="3640" w:type="dxa"/>
            <w:vMerge w:val="restart"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A0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Адвокатская деятельность</w:t>
            </w:r>
          </w:p>
        </w:tc>
        <w:tc>
          <w:tcPr>
            <w:tcW w:w="3640" w:type="dxa"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Кучерена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 Групп</w:t>
            </w:r>
          </w:p>
        </w:tc>
        <w:tc>
          <w:tcPr>
            <w:tcW w:w="3640" w:type="dxa"/>
          </w:tcPr>
          <w:p w:rsidR="00126BE9" w:rsidRPr="00A62DC2" w:rsidRDefault="00126BE9" w:rsidP="00AA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A36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юриспруденции 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EE2684" w:rsidRDefault="00126BE9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"Юридическая компания Проценко и партнеры"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EE2684" w:rsidRDefault="00126BE9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Коллегия адвокатов г .Москва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Минушкина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EE2684" w:rsidRDefault="00126BE9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Адвокатское бюро города Москвы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Канишевская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EE2684" w:rsidRDefault="00126BE9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г. Москвы «Правовик-К»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«Защита»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4C5B17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«Делькредере»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4C5B17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«Князев и партнеры»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«ГРАД»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Свердловской области «Юралс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Лигал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КА г. Москвы «Правовик-К»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г. Москвы «Мельницкий и Захаров»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Эксиора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г.Москва</w:t>
            </w:r>
            <w:proofErr w:type="spellEnd"/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«Новгородский адвокат»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Забейда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и партнеры» г. Москвы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«Адвокатский кабинет Пономаренко Олег Владимирович»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Юринфлот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 г. Москвы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Адвокатский кабинет адвоката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Зинурова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А.З. «24Право»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МКА «Яковлев и Партнеры»</w:t>
            </w:r>
          </w:p>
        </w:tc>
        <w:tc>
          <w:tcPr>
            <w:tcW w:w="3640" w:type="dxa"/>
          </w:tcPr>
          <w:p w:rsidR="00126BE9" w:rsidRPr="00DF6338" w:rsidRDefault="00AA36A2" w:rsidP="008E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г. Москвы «Превосходство опыта» МКА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Орчардс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Адвокатское бюро г. Москвы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Лидингс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7F282B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282B">
              <w:rPr>
                <w:rFonts w:ascii="Times New Roman" w:hAnsi="Times New Roman" w:cs="Times New Roman"/>
                <w:color w:val="000000"/>
                <w:sz w:val="24"/>
              </w:rPr>
              <w:t>Московский Центральный Филиал Московской областной коллегии адвокатов</w:t>
            </w:r>
          </w:p>
          <w:p w:rsidR="00126BE9" w:rsidRPr="000B0570" w:rsidRDefault="00126BE9" w:rsidP="004F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7F282B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 xml:space="preserve">Коллегия адвокатов г. Москвы «Бона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Фиде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0B0570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МКА «Томашевский и партнеры»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0B0570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Адвокатское бюро «Мусаев и партнеры»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0B0570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Адвокатской конторой №15 Ярославской области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0B0570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Краснодарского края «Яковлев и </w:t>
            </w:r>
            <w:proofErr w:type="spellStart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партенры</w:t>
            </w:r>
            <w:proofErr w:type="spellEnd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0B0570" w:rsidRDefault="00126BE9" w:rsidP="007F2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«Яковлев и партнеры»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Default="00126BE9" w:rsidP="007F2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Московская областная коллегия адвокатов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Туманин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Default="00126BE9" w:rsidP="007F2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«Центр правовой поддержки»</w:t>
            </w:r>
          </w:p>
        </w:tc>
        <w:tc>
          <w:tcPr>
            <w:tcW w:w="3640" w:type="dxa"/>
          </w:tcPr>
          <w:p w:rsidR="00126BE9" w:rsidRPr="000E6370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Default="00126BE9" w:rsidP="007F2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Default="00126BE9" w:rsidP="007F2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Default="00126BE9" w:rsidP="007F2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A27AAB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A27AAB">
              <w:rPr>
                <w:rFonts w:ascii="Times New Roman" w:hAnsi="Times New Roman" w:cs="Times New Roman"/>
                <w:sz w:val="24"/>
              </w:rPr>
              <w:t>Эрн"Эрнст</w:t>
            </w:r>
            <w:proofErr w:type="spellEnd"/>
            <w:r w:rsidRPr="00A27AAB">
              <w:rPr>
                <w:rFonts w:ascii="Times New Roman" w:hAnsi="Times New Roman" w:cs="Times New Roman"/>
                <w:sz w:val="24"/>
              </w:rPr>
              <w:t xml:space="preserve"> энд Янг"</w:t>
            </w:r>
          </w:p>
        </w:tc>
        <w:tc>
          <w:tcPr>
            <w:tcW w:w="3640" w:type="dxa"/>
          </w:tcPr>
          <w:p w:rsidR="00126BE9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A0">
              <w:rPr>
                <w:rFonts w:ascii="Times New Roman" w:hAnsi="Times New Roman" w:cs="Times New Roman"/>
                <w:b/>
                <w:sz w:val="28"/>
                <w:szCs w:val="28"/>
              </w:rPr>
              <w:t>Юрист в финансовой сфере</w:t>
            </w: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Инвестиционно-финансовая компания «Горизонт Капитал»</w:t>
            </w:r>
          </w:p>
        </w:tc>
        <w:tc>
          <w:tcPr>
            <w:tcW w:w="3640" w:type="dxa"/>
          </w:tcPr>
          <w:p w:rsidR="005F6F5F" w:rsidRPr="00DC1DFD" w:rsidRDefault="005F6F5F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EE2684" w:rsidRDefault="005F6F5F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ТрансРесурс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EE2684" w:rsidRDefault="005F6F5F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«Трудовой консалтинг»</w:t>
            </w: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EE2684" w:rsidRDefault="005F6F5F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финансовому мониторингу (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EE2684" w:rsidRDefault="005F6F5F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активами»</w:t>
            </w: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8660FB" w:rsidRDefault="005F6F5F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участников фондового рынка</w:t>
            </w: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8660FB" w:rsidRDefault="005F6F5F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ЮФК-Консалтинг</w:t>
            </w: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8660FB" w:rsidRDefault="005F6F5F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«Консалтинговое агентство «Даллас и Партнеры»</w:t>
            </w: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9A65AF" w:rsidRDefault="005F6F5F" w:rsidP="004F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Аудиторская компания «ДЕЛОВОЙ ПРОФИЛЬ»</w:t>
            </w: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9A65AF" w:rsidRDefault="005F6F5F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Юниаструм</w:t>
            </w:r>
            <w:proofErr w:type="spellEnd"/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Консалтинг»</w:t>
            </w: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CF741C" w:rsidRDefault="005F6F5F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3640" w:type="dxa"/>
          </w:tcPr>
          <w:p w:rsidR="005F6F5F" w:rsidRPr="00DC1DFD" w:rsidRDefault="005F6F5F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Московской области</w:t>
            </w: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4C5B17" w:rsidRDefault="005F6F5F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Управление Федеральной антимонопольной службы по г. Москве</w:t>
            </w: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8660FB" w:rsidRDefault="005F6F5F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центр при Правительстве РФ</w:t>
            </w:r>
          </w:p>
        </w:tc>
        <w:tc>
          <w:tcPr>
            <w:tcW w:w="3640" w:type="dxa"/>
          </w:tcPr>
          <w:p w:rsidR="005F6F5F" w:rsidRPr="008E6E48" w:rsidRDefault="005F6F5F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E03012" w:rsidRDefault="005F6F5F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5F6F5F" w:rsidRPr="008E6E48" w:rsidRDefault="005F6F5F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«ФБК Право»</w:t>
            </w:r>
          </w:p>
        </w:tc>
        <w:tc>
          <w:tcPr>
            <w:tcW w:w="3640" w:type="dxa"/>
          </w:tcPr>
          <w:p w:rsidR="005F6F5F" w:rsidRPr="008E6E48" w:rsidRDefault="005F6F5F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Альянс»</w:t>
            </w:r>
          </w:p>
        </w:tc>
        <w:tc>
          <w:tcPr>
            <w:tcW w:w="3640" w:type="dxa"/>
          </w:tcPr>
          <w:p w:rsidR="005F6F5F" w:rsidRPr="00A62DC2" w:rsidRDefault="000F010C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права</w:t>
            </w:r>
            <w:bookmarkStart w:id="0" w:name="_GoBack"/>
            <w:bookmarkEnd w:id="0"/>
          </w:p>
        </w:tc>
      </w:tr>
      <w:tr w:rsidR="005F6F5F" w:rsidTr="005F6F5F">
        <w:trPr>
          <w:trHeight w:val="274"/>
        </w:trPr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Москвы</w:t>
            </w:r>
          </w:p>
        </w:tc>
        <w:tc>
          <w:tcPr>
            <w:tcW w:w="3640" w:type="dxa"/>
          </w:tcPr>
          <w:p w:rsidR="005F6F5F" w:rsidRPr="00A62DC2" w:rsidRDefault="000F010C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права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Default="005F6F5F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3640" w:type="dxa"/>
          </w:tcPr>
          <w:p w:rsidR="005F6F5F" w:rsidRPr="00A62DC2" w:rsidRDefault="000F010C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права</w:t>
            </w:r>
          </w:p>
        </w:tc>
      </w:tr>
      <w:tr w:rsidR="005F6F5F" w:rsidTr="004F41A0">
        <w:tc>
          <w:tcPr>
            <w:tcW w:w="3640" w:type="dxa"/>
            <w:vMerge/>
          </w:tcPr>
          <w:p w:rsidR="005F6F5F" w:rsidRDefault="005F6F5F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5F6F5F" w:rsidRPr="004F41A0" w:rsidRDefault="005F6F5F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F6F5F" w:rsidRPr="00E03012" w:rsidRDefault="005F6F5F" w:rsidP="0049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5F6F5F" w:rsidRPr="00A62DC2" w:rsidRDefault="000F010C" w:rsidP="0049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права</w:t>
            </w:r>
          </w:p>
        </w:tc>
      </w:tr>
      <w:tr w:rsidR="00497310" w:rsidTr="004F41A0">
        <w:tc>
          <w:tcPr>
            <w:tcW w:w="3640" w:type="dxa"/>
            <w:vMerge/>
          </w:tcPr>
          <w:p w:rsidR="00497310" w:rsidRDefault="00497310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497310" w:rsidRPr="00DF6338" w:rsidRDefault="00497310" w:rsidP="0049731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F633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 Юрист в банковской сфере</w:t>
            </w:r>
          </w:p>
        </w:tc>
        <w:tc>
          <w:tcPr>
            <w:tcW w:w="3640" w:type="dxa"/>
          </w:tcPr>
          <w:p w:rsidR="00497310" w:rsidRDefault="00497310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(Сбербанк)</w:t>
            </w:r>
          </w:p>
        </w:tc>
        <w:tc>
          <w:tcPr>
            <w:tcW w:w="3640" w:type="dxa"/>
          </w:tcPr>
          <w:p w:rsidR="00497310" w:rsidRDefault="00497310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497310" w:rsidRPr="00A62DC2" w:rsidTr="00254B02">
        <w:trPr>
          <w:trHeight w:val="838"/>
        </w:trPr>
        <w:tc>
          <w:tcPr>
            <w:tcW w:w="3640" w:type="dxa"/>
            <w:vMerge/>
          </w:tcPr>
          <w:p w:rsidR="00497310" w:rsidRDefault="00497310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97310" w:rsidRPr="00DF6338" w:rsidRDefault="00497310" w:rsidP="0049731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40" w:type="dxa"/>
          </w:tcPr>
          <w:p w:rsidR="00497310" w:rsidRPr="00EE2684" w:rsidRDefault="00497310" w:rsidP="0049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Русский стандарт</w:t>
            </w:r>
          </w:p>
        </w:tc>
        <w:tc>
          <w:tcPr>
            <w:tcW w:w="3640" w:type="dxa"/>
          </w:tcPr>
          <w:p w:rsidR="00497310" w:rsidRPr="00A62DC2" w:rsidRDefault="00497310" w:rsidP="0049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497310" w:rsidTr="004F41A0">
        <w:tc>
          <w:tcPr>
            <w:tcW w:w="3640" w:type="dxa"/>
            <w:vMerge/>
          </w:tcPr>
          <w:p w:rsidR="00497310" w:rsidRDefault="00497310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497310" w:rsidRPr="00DF6338" w:rsidRDefault="00497310" w:rsidP="0049731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F633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Юрист в сфере спорта, шоу-бизнеса и рекламы</w:t>
            </w:r>
          </w:p>
        </w:tc>
        <w:tc>
          <w:tcPr>
            <w:tcW w:w="3640" w:type="dxa"/>
          </w:tcPr>
          <w:p w:rsidR="00497310" w:rsidRDefault="00497310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Российский Союз Предприятий Туристкой индустрии РСТ</w:t>
            </w:r>
          </w:p>
        </w:tc>
        <w:tc>
          <w:tcPr>
            <w:tcW w:w="3640" w:type="dxa"/>
          </w:tcPr>
          <w:p w:rsidR="00497310" w:rsidRPr="00C67F6B" w:rsidRDefault="00497310" w:rsidP="0049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B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497310" w:rsidTr="004F41A0">
        <w:tc>
          <w:tcPr>
            <w:tcW w:w="3640" w:type="dxa"/>
            <w:vMerge/>
          </w:tcPr>
          <w:p w:rsidR="00497310" w:rsidRDefault="00497310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97310" w:rsidRPr="004F41A0" w:rsidRDefault="00497310" w:rsidP="00497310">
            <w:pPr>
              <w:jc w:val="center"/>
              <w:rPr>
                <w:rFonts w:ascii="Times New Roman" w:hAnsi="Times New Roman" w:cs="Times New Roman"/>
                <w:b/>
                <w:color w:val="3F4443"/>
                <w:sz w:val="28"/>
                <w:szCs w:val="28"/>
              </w:rPr>
            </w:pPr>
          </w:p>
        </w:tc>
        <w:tc>
          <w:tcPr>
            <w:tcW w:w="3640" w:type="dxa"/>
          </w:tcPr>
          <w:p w:rsidR="00497310" w:rsidRPr="00EE2684" w:rsidRDefault="00497310" w:rsidP="0049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</w:t>
            </w:r>
            <w:proofErr w:type="spellStart"/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молодежи «</w:t>
            </w:r>
            <w:proofErr w:type="spellStart"/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497310" w:rsidRDefault="00497310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6B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497310" w:rsidTr="004F41A0">
        <w:tc>
          <w:tcPr>
            <w:tcW w:w="3640" w:type="dxa"/>
            <w:vMerge/>
          </w:tcPr>
          <w:p w:rsidR="00497310" w:rsidRDefault="00497310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97310" w:rsidRPr="004F41A0" w:rsidRDefault="00497310" w:rsidP="00497310">
            <w:pPr>
              <w:jc w:val="center"/>
              <w:rPr>
                <w:rFonts w:ascii="Times New Roman" w:hAnsi="Times New Roman" w:cs="Times New Roman"/>
                <w:b/>
                <w:color w:val="3F4443"/>
                <w:sz w:val="28"/>
                <w:szCs w:val="28"/>
              </w:rPr>
            </w:pPr>
          </w:p>
        </w:tc>
        <w:tc>
          <w:tcPr>
            <w:tcW w:w="3640" w:type="dxa"/>
          </w:tcPr>
          <w:p w:rsidR="00497310" w:rsidRPr="00EE2684" w:rsidRDefault="00497310" w:rsidP="0049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Континетальная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хоккейная лига»</w:t>
            </w:r>
          </w:p>
        </w:tc>
        <w:tc>
          <w:tcPr>
            <w:tcW w:w="3640" w:type="dxa"/>
          </w:tcPr>
          <w:p w:rsidR="00497310" w:rsidRDefault="00497310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6B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497310" w:rsidTr="004F41A0">
        <w:tc>
          <w:tcPr>
            <w:tcW w:w="3640" w:type="dxa"/>
            <w:vMerge/>
          </w:tcPr>
          <w:p w:rsidR="00497310" w:rsidRDefault="00497310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97310" w:rsidRPr="004F41A0" w:rsidRDefault="00497310" w:rsidP="00497310">
            <w:pPr>
              <w:jc w:val="center"/>
              <w:rPr>
                <w:rFonts w:ascii="Times New Roman" w:hAnsi="Times New Roman" w:cs="Times New Roman"/>
                <w:b/>
                <w:color w:val="3F4443"/>
                <w:sz w:val="28"/>
                <w:szCs w:val="28"/>
              </w:rPr>
            </w:pPr>
          </w:p>
        </w:tc>
        <w:tc>
          <w:tcPr>
            <w:tcW w:w="3640" w:type="dxa"/>
          </w:tcPr>
          <w:p w:rsidR="00497310" w:rsidRPr="008660FB" w:rsidRDefault="00497310" w:rsidP="0049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ГБУ культуры г. Москвы «Московский продюсерский центр»</w:t>
            </w:r>
          </w:p>
        </w:tc>
        <w:tc>
          <w:tcPr>
            <w:tcW w:w="3640" w:type="dxa"/>
          </w:tcPr>
          <w:p w:rsidR="00497310" w:rsidRDefault="00497310" w:rsidP="0049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6B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</w:tbl>
    <w:p w:rsidR="004F41A0" w:rsidRDefault="004F41A0" w:rsidP="004F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A0" w:rsidRPr="004F41A0" w:rsidRDefault="004F41A0" w:rsidP="004F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41A0" w:rsidRPr="004F41A0" w:rsidSect="004F41A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B1"/>
    <w:rsid w:val="000E6370"/>
    <w:rsid w:val="000F010C"/>
    <w:rsid w:val="00126BE9"/>
    <w:rsid w:val="00175982"/>
    <w:rsid w:val="002D0319"/>
    <w:rsid w:val="002E0FDD"/>
    <w:rsid w:val="003A57B1"/>
    <w:rsid w:val="00497310"/>
    <w:rsid w:val="004F41A0"/>
    <w:rsid w:val="005901A0"/>
    <w:rsid w:val="005F6F5F"/>
    <w:rsid w:val="007F282B"/>
    <w:rsid w:val="008E6E48"/>
    <w:rsid w:val="00A62DC2"/>
    <w:rsid w:val="00AA36A2"/>
    <w:rsid w:val="00C67F6B"/>
    <w:rsid w:val="00DC1DFD"/>
    <w:rsid w:val="00DF6338"/>
    <w:rsid w:val="00E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C9D4"/>
  <w15:chartTrackingRefBased/>
  <w15:docId w15:val="{F7F0B6AD-052A-4E25-B2E3-606B83C8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5192-0AD7-4E32-9999-C297424E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Сергеевна</dc:creator>
  <cp:keywords/>
  <dc:description/>
  <cp:lastModifiedBy>Бархатова Елена Валерьевна</cp:lastModifiedBy>
  <cp:revision>9</cp:revision>
  <dcterms:created xsi:type="dcterms:W3CDTF">2024-02-26T06:23:00Z</dcterms:created>
  <dcterms:modified xsi:type="dcterms:W3CDTF">2024-02-27T06:01:00Z</dcterms:modified>
</cp:coreProperties>
</file>